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DD7D7" w14:textId="402A46B9" w:rsidR="00864F50" w:rsidRPr="002C165F" w:rsidRDefault="00243E80" w:rsidP="002C165F">
      <w:pPr>
        <w:jc w:val="center"/>
        <w:rPr>
          <w:sz w:val="28"/>
          <w:szCs w:val="28"/>
          <w:u w:val="single"/>
        </w:rPr>
      </w:pPr>
      <w:r w:rsidRPr="002C165F">
        <w:rPr>
          <w:sz w:val="28"/>
          <w:szCs w:val="28"/>
          <w:u w:val="single"/>
        </w:rPr>
        <w:t xml:space="preserve">Méditation </w:t>
      </w:r>
      <w:r w:rsidR="00E23899" w:rsidRPr="002C165F">
        <w:rPr>
          <w:sz w:val="28"/>
          <w:szCs w:val="28"/>
          <w:u w:val="single"/>
        </w:rPr>
        <w:t xml:space="preserve">Intégrale </w:t>
      </w:r>
      <w:r w:rsidRPr="002C165F">
        <w:rPr>
          <w:sz w:val="28"/>
          <w:szCs w:val="28"/>
          <w:u w:val="single"/>
        </w:rPr>
        <w:t>rouge Magique-Mythique</w:t>
      </w:r>
    </w:p>
    <w:p w14:paraId="4E018C1A" w14:textId="359DEEDC" w:rsidR="00E23899" w:rsidRDefault="00E23899">
      <w:r>
        <w:t xml:space="preserve">Nous poursuivons la série de méditations Intégrales qui ont pour objectif de nettoyer les résidus des stades précoces de développement qui </w:t>
      </w:r>
      <w:r w:rsidR="002C165F">
        <w:t>auraient</w:t>
      </w:r>
      <w:r>
        <w:t xml:space="preserve"> été mal « transcendés et inclus ».</w:t>
      </w:r>
    </w:p>
    <w:p w14:paraId="68F74863" w14:textId="46C1B3F4" w:rsidR="00E23899" w:rsidRDefault="00E23899">
      <w:r>
        <w:t xml:space="preserve">Tout d’abord, je vous invite à vous installer dans votre posture habituelle de méditation, à vous ancrer, les pieds bien présents dans le sol, en </w:t>
      </w:r>
      <w:r w:rsidR="002C165F">
        <w:t>étant bien présents</w:t>
      </w:r>
      <w:r>
        <w:t xml:space="preserve"> dans une attitude digne et droite</w:t>
      </w:r>
      <w:r w:rsidR="002C165F">
        <w:t xml:space="preserve">… </w:t>
      </w:r>
      <w:r>
        <w:t xml:space="preserve"> et à répéter </w:t>
      </w:r>
      <w:r w:rsidR="002C165F">
        <w:t>intérieurement</w:t>
      </w:r>
      <w:r>
        <w:t xml:space="preserve"> le mantra JE SUIS.</w:t>
      </w:r>
      <w:r w:rsidR="002C165F">
        <w:t xml:space="preserve"> (1 min)</w:t>
      </w:r>
    </w:p>
    <w:p w14:paraId="6D33602E" w14:textId="7BB2920E" w:rsidR="00E23899" w:rsidRDefault="00E23899">
      <w:pPr>
        <w:rPr>
          <w:rFonts w:ascii="Arial" w:hAnsi="Arial" w:cs="Arial"/>
        </w:rPr>
      </w:pPr>
      <w:r>
        <w:t xml:space="preserve">Lorsqu’il atteint le stade rouge Magique-Mythique, le soi </w:t>
      </w:r>
      <w:r w:rsidRPr="00243E80">
        <w:rPr>
          <w:rFonts w:ascii="Arial" w:hAnsi="Arial" w:cs="Arial"/>
          <w:b/>
          <w:bCs/>
        </w:rPr>
        <w:t xml:space="preserve">commence </w:t>
      </w:r>
      <w:r>
        <w:rPr>
          <w:rFonts w:ascii="Arial" w:hAnsi="Arial" w:cs="Arial"/>
          <w:b/>
          <w:bCs/>
        </w:rPr>
        <w:t xml:space="preserve">à s’autonomiser et de ce fait, </w:t>
      </w:r>
      <w:r w:rsidRPr="00243E80">
        <w:rPr>
          <w:rFonts w:ascii="Arial" w:hAnsi="Arial" w:cs="Arial"/>
          <w:b/>
          <w:bCs/>
        </w:rPr>
        <w:t>à s’inquiéter pour sa sécurité et sa protection</w:t>
      </w:r>
      <w:r w:rsidRPr="00B565DE">
        <w:rPr>
          <w:rFonts w:ascii="Arial" w:hAnsi="Arial" w:cs="Arial"/>
        </w:rPr>
        <w:t>.</w:t>
      </w:r>
      <w:r>
        <w:rPr>
          <w:rFonts w:ascii="Arial" w:hAnsi="Arial" w:cs="Arial"/>
        </w:rPr>
        <w:t>I</w:t>
      </w:r>
      <w:r w:rsidRPr="00B565DE">
        <w:rPr>
          <w:rFonts w:ascii="Arial" w:hAnsi="Arial" w:cs="Arial"/>
        </w:rPr>
        <w:t xml:space="preserve">l développe </w:t>
      </w:r>
      <w:r w:rsidR="002C165F">
        <w:rPr>
          <w:rFonts w:ascii="Arial" w:hAnsi="Arial" w:cs="Arial"/>
        </w:rPr>
        <w:t xml:space="preserve">alors </w:t>
      </w:r>
      <w:r w:rsidRPr="00B565DE">
        <w:rPr>
          <w:rFonts w:ascii="Arial" w:hAnsi="Arial" w:cs="Arial"/>
        </w:rPr>
        <w:t xml:space="preserve">un fort jeu de </w:t>
      </w:r>
      <w:r w:rsidRPr="00B565DE">
        <w:rPr>
          <w:rFonts w:ascii="Arial" w:hAnsi="Arial" w:cs="Arial"/>
          <w:i/>
          <w:iCs/>
        </w:rPr>
        <w:t>pulsions de pouvoir</w:t>
      </w:r>
      <w:r w:rsidRPr="00B565DE">
        <w:rPr>
          <w:rFonts w:ascii="Arial" w:hAnsi="Arial" w:cs="Arial"/>
        </w:rPr>
        <w:t>.</w:t>
      </w:r>
    </w:p>
    <w:p w14:paraId="477EF91F" w14:textId="5FCF45CB" w:rsidR="00E23899" w:rsidRDefault="00E23899">
      <w:pPr>
        <w:rPr>
          <w:rFonts w:ascii="Arial" w:hAnsi="Arial" w:cs="Arial"/>
        </w:rPr>
      </w:pPr>
      <w:r>
        <w:rPr>
          <w:rFonts w:ascii="Arial" w:hAnsi="Arial" w:cs="Arial"/>
        </w:rPr>
        <w:t xml:space="preserve">A ce stade, </w:t>
      </w:r>
      <w:r w:rsidRPr="00B565DE">
        <w:rPr>
          <w:rFonts w:ascii="Arial" w:hAnsi="Arial" w:cs="Arial"/>
        </w:rPr>
        <w:t>le soi est tout puissant, il dirige, ce qu’il désire est suprême – « Donne-moi » et « Moi, Moi, Moi » sont la règle</w:t>
      </w:r>
      <w:r w:rsidR="002C165F">
        <w:rPr>
          <w:rFonts w:ascii="Arial" w:hAnsi="Arial" w:cs="Arial"/>
        </w:rPr>
        <w:t xml:space="preserve"> de ce stade très égocentrique</w:t>
      </w:r>
      <w:r w:rsidRPr="00B565DE">
        <w:rPr>
          <w:rFonts w:ascii="Arial" w:hAnsi="Arial" w:cs="Arial"/>
        </w:rPr>
        <w:t>. Nous connaissons tous des personnes qui sont encore significativement bloqué</w:t>
      </w:r>
      <w:r w:rsidR="002C165F">
        <w:rPr>
          <w:rFonts w:ascii="Arial" w:hAnsi="Arial" w:cs="Arial"/>
        </w:rPr>
        <w:t>e</w:t>
      </w:r>
      <w:r w:rsidRPr="00B565DE">
        <w:rPr>
          <w:rFonts w:ascii="Arial" w:hAnsi="Arial" w:cs="Arial"/>
        </w:rPr>
        <w:t>s à ce stade, et très probablement ce sont des sources d’irritation réelle dans notre vie.</w:t>
      </w:r>
      <w:r>
        <w:rPr>
          <w:rFonts w:ascii="Arial" w:hAnsi="Arial" w:cs="Arial"/>
        </w:rPr>
        <w:t xml:space="preserve"> Nous nous demandons : Pourquoi est-ce qu’ils ne pensent qu’à eux et ne s’intéressent pas à moi et à ma vie ?</w:t>
      </w:r>
      <w:r w:rsidR="002C165F">
        <w:rPr>
          <w:rFonts w:ascii="Arial" w:hAnsi="Arial" w:cs="Arial"/>
        </w:rPr>
        <w:t xml:space="preserve"> Pourquoi est-ce qu’ils ne me voient pas.</w:t>
      </w:r>
    </w:p>
    <w:p w14:paraId="138DAB3E" w14:textId="3C9BA3F4" w:rsidR="00E23899" w:rsidRDefault="00E23899">
      <w:pPr>
        <w:rPr>
          <w:rFonts w:ascii="Arial" w:hAnsi="Arial" w:cs="Arial"/>
        </w:rPr>
      </w:pPr>
      <w:r>
        <w:rPr>
          <w:rFonts w:ascii="Arial" w:hAnsi="Arial" w:cs="Arial"/>
        </w:rPr>
        <w:t>L</w:t>
      </w:r>
      <w:r w:rsidRPr="00B565DE">
        <w:rPr>
          <w:rFonts w:ascii="Arial" w:hAnsi="Arial" w:cs="Arial"/>
        </w:rPr>
        <w:t xml:space="preserve">eur carte cachée, leur grammaire fondamentale ne reconnaît même pas l’existence réelle </w:t>
      </w:r>
      <w:r w:rsidRPr="002C165F">
        <w:rPr>
          <w:rFonts w:ascii="Arial" w:hAnsi="Arial" w:cs="Arial"/>
          <w:b/>
          <w:bCs/>
          <w:i/>
          <w:iCs/>
        </w:rPr>
        <w:t>d’une autre personne</w:t>
      </w:r>
      <w:r>
        <w:rPr>
          <w:rFonts w:ascii="Arial" w:hAnsi="Arial" w:cs="Arial"/>
        </w:rPr>
        <w:t xml:space="preserve">. </w:t>
      </w:r>
      <w:r w:rsidRPr="00B565DE">
        <w:rPr>
          <w:rFonts w:ascii="Arial" w:hAnsi="Arial" w:cs="Arial"/>
        </w:rPr>
        <w:t>Ce n’est pas un choix de leur part, simplement ils ne peuvent prendre le rôle de l’autre, c’est pourquoi ils ne le font pas.</w:t>
      </w:r>
      <w:r>
        <w:rPr>
          <w:rFonts w:ascii="Arial" w:hAnsi="Arial" w:cs="Arial"/>
        </w:rPr>
        <w:t xml:space="preserve"> Prendre le rôle de l’autre, </w:t>
      </w:r>
      <w:r w:rsidR="002C165F">
        <w:rPr>
          <w:rFonts w:ascii="Arial" w:hAnsi="Arial" w:cs="Arial"/>
        </w:rPr>
        <w:t>prendre une</w:t>
      </w:r>
      <w:r>
        <w:rPr>
          <w:rFonts w:ascii="Arial" w:hAnsi="Arial" w:cs="Arial"/>
        </w:rPr>
        <w:t xml:space="preserve"> perspective de 2</w:t>
      </w:r>
      <w:r w:rsidRPr="00E23899">
        <w:rPr>
          <w:rFonts w:ascii="Arial" w:hAnsi="Arial" w:cs="Arial"/>
          <w:vertAlign w:val="superscript"/>
        </w:rPr>
        <w:t>e</w:t>
      </w:r>
      <w:r>
        <w:rPr>
          <w:rFonts w:ascii="Arial" w:hAnsi="Arial" w:cs="Arial"/>
        </w:rPr>
        <w:t xml:space="preserve"> personne est une capacité acquise au cours du développement, qu’un enfant de 4 ans</w:t>
      </w:r>
      <w:r w:rsidR="002C165F">
        <w:rPr>
          <w:rFonts w:ascii="Arial" w:hAnsi="Arial" w:cs="Arial"/>
        </w:rPr>
        <w:t xml:space="preserve"> – et ces personnes -</w:t>
      </w:r>
      <w:r>
        <w:rPr>
          <w:rFonts w:ascii="Arial" w:hAnsi="Arial" w:cs="Arial"/>
        </w:rPr>
        <w:t xml:space="preserve"> ne possède pas encore.</w:t>
      </w:r>
    </w:p>
    <w:p w14:paraId="5A1775F9" w14:textId="2DC7A93C" w:rsidR="00E23899" w:rsidRDefault="00E23899">
      <w:pPr>
        <w:rPr>
          <w:rFonts w:ascii="Arial" w:hAnsi="Arial" w:cs="Arial"/>
        </w:rPr>
      </w:pPr>
      <w:r w:rsidRPr="00B565DE">
        <w:rPr>
          <w:rFonts w:ascii="Arial" w:hAnsi="Arial" w:cs="Arial"/>
        </w:rPr>
        <w:t xml:space="preserve">Il existe probablement un domaine de votre vie, même minime, qui réactive ce stade </w:t>
      </w:r>
      <w:r w:rsidR="002C165F">
        <w:rPr>
          <w:rFonts w:ascii="Arial" w:hAnsi="Arial" w:cs="Arial"/>
        </w:rPr>
        <w:t xml:space="preserve">en vous </w:t>
      </w:r>
      <w:r w:rsidRPr="00B565DE">
        <w:rPr>
          <w:rFonts w:ascii="Arial" w:hAnsi="Arial" w:cs="Arial"/>
        </w:rPr>
        <w:t xml:space="preserve">et vous laisse aux prises avec cette pulsion </w:t>
      </w:r>
      <w:r>
        <w:rPr>
          <w:rFonts w:ascii="Arial" w:hAnsi="Arial" w:cs="Arial"/>
        </w:rPr>
        <w:t>égocentrique</w:t>
      </w:r>
      <w:r w:rsidRPr="00B565DE">
        <w:rPr>
          <w:rFonts w:ascii="Arial" w:hAnsi="Arial" w:cs="Arial"/>
        </w:rPr>
        <w:t xml:space="preserve"> de pouvoir et de contrôle. Rappelez-vous un moment où cela s’est produit, ou simplement concentrez-vous sur le sentiment de pur pouvoir sur les autres, </w:t>
      </w:r>
      <w:r w:rsidRPr="00243E80">
        <w:rPr>
          <w:rFonts w:ascii="Arial" w:hAnsi="Arial" w:cs="Arial"/>
          <w:b/>
          <w:bCs/>
        </w:rPr>
        <w:t>imaginez</w:t>
      </w:r>
      <w:r>
        <w:rPr>
          <w:rFonts w:ascii="Arial" w:hAnsi="Arial" w:cs="Arial"/>
        </w:rPr>
        <w:t xml:space="preserve"> que c</w:t>
      </w:r>
      <w:r w:rsidRPr="00B565DE">
        <w:rPr>
          <w:rFonts w:ascii="Arial" w:hAnsi="Arial" w:cs="Arial"/>
          <w:i/>
          <w:iCs/>
        </w:rPr>
        <w:t>’est vous qui contrôlez !</w:t>
      </w:r>
      <w:r w:rsidRPr="00B565DE">
        <w:rPr>
          <w:rFonts w:ascii="Arial" w:hAnsi="Arial" w:cs="Arial"/>
        </w:rPr>
        <w:t xml:space="preserve"> </w:t>
      </w:r>
    </w:p>
    <w:p w14:paraId="293D3F77" w14:textId="47706DD2" w:rsidR="00E23899" w:rsidRPr="00243E80" w:rsidRDefault="00E23899" w:rsidP="002C165F">
      <w:pPr>
        <w:jc w:val="both"/>
        <w:rPr>
          <w:rFonts w:ascii="Arial" w:hAnsi="Arial" w:cs="Arial"/>
          <w:b/>
          <w:bCs/>
        </w:rPr>
      </w:pPr>
      <w:r>
        <w:rPr>
          <w:rFonts w:ascii="Arial" w:hAnsi="Arial" w:cs="Arial"/>
        </w:rPr>
        <w:t xml:space="preserve">Ou bien, si cela ne vous parle pas, </w:t>
      </w:r>
      <w:r w:rsidR="002C165F">
        <w:rPr>
          <w:rFonts w:ascii="Arial" w:hAnsi="Arial" w:cs="Arial"/>
        </w:rPr>
        <w:t>rappelez-vous</w:t>
      </w:r>
      <w:r w:rsidRPr="00243E80">
        <w:rPr>
          <w:rFonts w:ascii="Arial" w:hAnsi="Arial" w:cs="Arial"/>
          <w:b/>
          <w:bCs/>
        </w:rPr>
        <w:t xml:space="preserve"> un moment où vous avez obtenu </w:t>
      </w:r>
      <w:r w:rsidR="002C165F">
        <w:rPr>
          <w:rFonts w:ascii="Arial" w:hAnsi="Arial" w:cs="Arial"/>
          <w:b/>
          <w:bCs/>
        </w:rPr>
        <w:t xml:space="preserve">tout </w:t>
      </w:r>
      <w:r w:rsidRPr="00243E80">
        <w:rPr>
          <w:rFonts w:ascii="Arial" w:hAnsi="Arial" w:cs="Arial"/>
          <w:b/>
          <w:bCs/>
        </w:rPr>
        <w:t xml:space="preserve">ce que vous vouliez </w:t>
      </w:r>
      <w:r w:rsidR="002C165F">
        <w:rPr>
          <w:rFonts w:ascii="Arial" w:hAnsi="Arial" w:cs="Arial"/>
          <w:b/>
          <w:bCs/>
        </w:rPr>
        <w:t xml:space="preserve">– le succès total - </w:t>
      </w:r>
      <w:r w:rsidRPr="00243E80">
        <w:rPr>
          <w:rFonts w:ascii="Arial" w:hAnsi="Arial" w:cs="Arial"/>
          <w:b/>
          <w:bCs/>
        </w:rPr>
        <w:t xml:space="preserve">grâce à vos </w:t>
      </w:r>
      <w:r w:rsidR="002C165F">
        <w:rPr>
          <w:rFonts w:ascii="Arial" w:hAnsi="Arial" w:cs="Arial"/>
          <w:b/>
          <w:bCs/>
        </w:rPr>
        <w:t xml:space="preserve">puissantes </w:t>
      </w:r>
      <w:r w:rsidRPr="00243E80">
        <w:rPr>
          <w:rFonts w:ascii="Arial" w:hAnsi="Arial" w:cs="Arial"/>
          <w:b/>
          <w:bCs/>
        </w:rPr>
        <w:t xml:space="preserve">qualités. </w:t>
      </w:r>
    </w:p>
    <w:p w14:paraId="47C3AF7F" w14:textId="2DB888C8" w:rsidR="00E23899" w:rsidRDefault="00E23899">
      <w:pPr>
        <w:rPr>
          <w:rFonts w:ascii="Arial" w:hAnsi="Arial" w:cs="Arial"/>
        </w:rPr>
      </w:pPr>
    </w:p>
    <w:p w14:paraId="4C0B4719" w14:textId="0C93D850" w:rsidR="00E23899" w:rsidRDefault="00E23899">
      <w:pPr>
        <w:rPr>
          <w:rFonts w:ascii="Arial" w:hAnsi="Arial" w:cs="Arial"/>
        </w:rPr>
      </w:pPr>
      <w:r w:rsidRPr="00B565DE">
        <w:rPr>
          <w:rFonts w:ascii="Arial" w:hAnsi="Arial" w:cs="Arial"/>
        </w:rPr>
        <w:t>Imaginez-vous</w:t>
      </w:r>
      <w:r w:rsidR="002C165F">
        <w:rPr>
          <w:rFonts w:ascii="Arial" w:hAnsi="Arial" w:cs="Arial"/>
        </w:rPr>
        <w:t>, avec votre pouvoir,</w:t>
      </w:r>
      <w:r w:rsidRPr="00B565DE">
        <w:rPr>
          <w:rFonts w:ascii="Arial" w:hAnsi="Arial" w:cs="Arial"/>
        </w:rPr>
        <w:t xml:space="preserve"> obligeant tout le monde à s’incliner sur votre passage</w:t>
      </w:r>
      <w:r w:rsidR="002C165F">
        <w:rPr>
          <w:rFonts w:ascii="Arial" w:hAnsi="Arial" w:cs="Arial"/>
        </w:rPr>
        <w:t xml:space="preserve">, à vous faire des éloges </w:t>
      </w:r>
      <w:r w:rsidRPr="00B565DE">
        <w:rPr>
          <w:rFonts w:ascii="Arial" w:hAnsi="Arial" w:cs="Arial"/>
        </w:rPr>
        <w:t xml:space="preserve">– et ressentez à quel point </w:t>
      </w:r>
      <w:r w:rsidR="002C165F">
        <w:rPr>
          <w:rFonts w:ascii="Arial" w:hAnsi="Arial" w:cs="Arial"/>
        </w:rPr>
        <w:t xml:space="preserve">ces gens sont </w:t>
      </w:r>
      <w:r w:rsidRPr="00B565DE">
        <w:rPr>
          <w:rFonts w:ascii="Arial" w:hAnsi="Arial" w:cs="Arial"/>
        </w:rPr>
        <w:t xml:space="preserve">beaucoup moins que votre extraordinaire soi tout puissant. Ressentez l’exubérance à l’état pur de forcer les gens </w:t>
      </w:r>
      <w:r w:rsidR="002C165F">
        <w:rPr>
          <w:rFonts w:ascii="Arial" w:hAnsi="Arial" w:cs="Arial"/>
        </w:rPr>
        <w:t xml:space="preserve">(ou de les inciter) </w:t>
      </w:r>
      <w:r w:rsidRPr="00B565DE">
        <w:rPr>
          <w:rFonts w:ascii="Arial" w:hAnsi="Arial" w:cs="Arial"/>
        </w:rPr>
        <w:t xml:space="preserve">à faire exactement ce que vous voulez, et exultez qu’ils soient aussi </w:t>
      </w:r>
      <w:r w:rsidR="002C165F">
        <w:rPr>
          <w:rFonts w:ascii="Arial" w:hAnsi="Arial" w:cs="Arial"/>
        </w:rPr>
        <w:t>dociles</w:t>
      </w:r>
      <w:r w:rsidRPr="00B565DE">
        <w:rPr>
          <w:rFonts w:ascii="Arial" w:hAnsi="Arial" w:cs="Arial"/>
        </w:rPr>
        <w:t xml:space="preserve"> pour vous obéir. Vous pouvez avoir tout ce que vous voulez – la renommée, la fortune, toutes les femmes du monde et tous les hommes en train de vous courtiser, les voitures, les yachts, des maisons partout, </w:t>
      </w:r>
      <w:r w:rsidRPr="00B565DE">
        <w:rPr>
          <w:rFonts w:ascii="Arial" w:hAnsi="Arial" w:cs="Arial"/>
        </w:rPr>
        <w:lastRenderedPageBreak/>
        <w:t>simplement parce que vous les avez pris</w:t>
      </w:r>
      <w:r w:rsidR="0030492F">
        <w:rPr>
          <w:rFonts w:ascii="Arial" w:hAnsi="Arial" w:cs="Arial"/>
        </w:rPr>
        <w:t>, parce que vous y avez droit</w:t>
      </w:r>
      <w:r w:rsidRPr="00B565DE">
        <w:rPr>
          <w:rFonts w:ascii="Arial" w:hAnsi="Arial" w:cs="Arial"/>
        </w:rPr>
        <w:t xml:space="preserve">. </w:t>
      </w:r>
      <w:r w:rsidR="0030492F">
        <w:rPr>
          <w:rFonts w:ascii="Arial" w:hAnsi="Arial" w:cs="Arial"/>
        </w:rPr>
        <w:t xml:space="preserve">Vous êtes le roi ou la reine du monde ! </w:t>
      </w:r>
      <w:r w:rsidRPr="00B565DE">
        <w:rPr>
          <w:rFonts w:ascii="Arial" w:hAnsi="Arial" w:cs="Arial"/>
        </w:rPr>
        <w:t>Vous êtes vraiment invincible ; vous êtes totalement en sécurité, protégé, tout cela à cause de votre pouvoir impénétrable.</w:t>
      </w:r>
    </w:p>
    <w:p w14:paraId="6D75BD2B" w14:textId="102F8D7C" w:rsidR="002C165F" w:rsidRDefault="002C165F" w:rsidP="0030492F">
      <w:pPr>
        <w:jc w:val="both"/>
        <w:rPr>
          <w:rFonts w:ascii="Arial" w:hAnsi="Arial" w:cs="Arial"/>
        </w:rPr>
      </w:pPr>
      <w:r w:rsidRPr="00B565DE">
        <w:rPr>
          <w:rFonts w:ascii="Arial" w:hAnsi="Arial" w:cs="Arial"/>
        </w:rPr>
        <w:t xml:space="preserve">Puis gardez </w:t>
      </w:r>
      <w:r>
        <w:rPr>
          <w:rFonts w:ascii="Arial" w:hAnsi="Arial" w:cs="Arial"/>
        </w:rPr>
        <w:t xml:space="preserve">à l’esprit </w:t>
      </w:r>
      <w:r w:rsidRPr="00B565DE">
        <w:rPr>
          <w:rFonts w:ascii="Arial" w:hAnsi="Arial" w:cs="Arial"/>
        </w:rPr>
        <w:t>ce sentiment</w:t>
      </w:r>
      <w:r>
        <w:rPr>
          <w:rFonts w:ascii="Arial" w:hAnsi="Arial" w:cs="Arial"/>
        </w:rPr>
        <w:t xml:space="preserve"> de pouvoir, </w:t>
      </w:r>
      <w:r w:rsidRPr="00B565DE">
        <w:rPr>
          <w:rFonts w:ascii="Arial" w:hAnsi="Arial" w:cs="Arial"/>
        </w:rPr>
        <w:t xml:space="preserve">et pratiquez la </w:t>
      </w:r>
      <w:r>
        <w:rPr>
          <w:rFonts w:ascii="Arial" w:hAnsi="Arial" w:cs="Arial"/>
        </w:rPr>
        <w:t>Pleine Conscience</w:t>
      </w:r>
      <w:r w:rsidRPr="00B565DE">
        <w:rPr>
          <w:rFonts w:ascii="Arial" w:hAnsi="Arial" w:cs="Arial"/>
        </w:rPr>
        <w:t xml:space="preserve"> en </w:t>
      </w:r>
      <w:r>
        <w:rPr>
          <w:rFonts w:ascii="Arial" w:hAnsi="Arial" w:cs="Arial"/>
        </w:rPr>
        <w:t xml:space="preserve">le </w:t>
      </w:r>
      <w:r w:rsidRPr="00B565DE">
        <w:rPr>
          <w:rFonts w:ascii="Arial" w:hAnsi="Arial" w:cs="Arial"/>
        </w:rPr>
        <w:t xml:space="preserve">prenant comme objet. Qu’est-ce que cela vous fait ce </w:t>
      </w:r>
      <w:r w:rsidRPr="0030492F">
        <w:rPr>
          <w:rFonts w:ascii="Arial" w:hAnsi="Arial" w:cs="Arial"/>
          <w:b/>
          <w:bCs/>
        </w:rPr>
        <w:t>désir de pouvoir</w:t>
      </w:r>
      <w:r w:rsidRPr="00B565DE">
        <w:rPr>
          <w:rFonts w:ascii="Arial" w:hAnsi="Arial" w:cs="Arial"/>
        </w:rPr>
        <w:t>, de contrôle à l’état pur ? A quoi est-ce qu’il ressemble ? De quel couleur est-il ? Où est-situé dans votre corps</w:t>
      </w:r>
      <w:r w:rsidR="0030492F">
        <w:rPr>
          <w:rFonts w:ascii="Arial" w:hAnsi="Arial" w:cs="Arial"/>
        </w:rPr>
        <w:t xml:space="preserve"> ce désir de pouvoir</w:t>
      </w:r>
      <w:r w:rsidRPr="00B565DE">
        <w:rPr>
          <w:rFonts w:ascii="Arial" w:hAnsi="Arial" w:cs="Arial"/>
        </w:rPr>
        <w:t xml:space="preserve"> ? Qu’est-ce qui le déclenche ? </w:t>
      </w:r>
      <w:r w:rsidR="0030492F">
        <w:rPr>
          <w:rFonts w:ascii="Arial" w:hAnsi="Arial" w:cs="Arial"/>
        </w:rPr>
        <w:t xml:space="preserve">Observez-le sous toutes coutures. </w:t>
      </w:r>
      <w:r w:rsidRPr="00B565DE">
        <w:rPr>
          <w:rFonts w:ascii="Arial" w:hAnsi="Arial" w:cs="Arial"/>
        </w:rPr>
        <w:t>Faites-en une vidéo précise et détaillée, jusqu’à ce que vous soyez familier avec chaque détail de ce sentiment, de cette pulsion, de ce besoin. Voyez ce sujet caché comme un objet de conscience et gardez</w:t>
      </w:r>
      <w:r>
        <w:rPr>
          <w:rFonts w:ascii="Arial" w:hAnsi="Arial" w:cs="Arial"/>
        </w:rPr>
        <w:t>-le</w:t>
      </w:r>
      <w:r w:rsidRPr="00B565DE">
        <w:rPr>
          <w:rFonts w:ascii="Arial" w:hAnsi="Arial" w:cs="Arial"/>
        </w:rPr>
        <w:t xml:space="preserve"> ainsi, longuement – </w:t>
      </w:r>
      <w:r w:rsidR="0030492F">
        <w:rPr>
          <w:rFonts w:ascii="Arial" w:hAnsi="Arial" w:cs="Arial"/>
        </w:rPr>
        <w:t>vous en faites un</w:t>
      </w:r>
      <w:r w:rsidRPr="00B565DE">
        <w:rPr>
          <w:rFonts w:ascii="Arial" w:hAnsi="Arial" w:cs="Arial"/>
        </w:rPr>
        <w:t xml:space="preserve"> objet que vous observez, et non plus un sujet à travers lequel vous voyez et ressentez le monde. </w:t>
      </w:r>
    </w:p>
    <w:p w14:paraId="58E7150E" w14:textId="77777777" w:rsidR="002C165F" w:rsidRDefault="002C165F" w:rsidP="0030492F">
      <w:pPr>
        <w:jc w:val="both"/>
        <w:rPr>
          <w:rFonts w:ascii="Arial" w:hAnsi="Arial" w:cs="Arial"/>
        </w:rPr>
      </w:pPr>
      <w:r w:rsidRPr="00B565DE">
        <w:rPr>
          <w:rFonts w:ascii="Arial" w:hAnsi="Arial" w:cs="Arial"/>
        </w:rPr>
        <w:t xml:space="preserve">Vous n’êtes plus identifié avec lui, vous l’avez laissé aller, vous avez lâché prise, vous vous êtes détaché, vous l’avez transcendé. C’est cela, la </w:t>
      </w:r>
      <w:r>
        <w:rPr>
          <w:rFonts w:ascii="Arial" w:hAnsi="Arial" w:cs="Arial"/>
        </w:rPr>
        <w:t>Pleine Conscience</w:t>
      </w:r>
      <w:r w:rsidRPr="00B565DE">
        <w:rPr>
          <w:rFonts w:ascii="Arial" w:hAnsi="Arial" w:cs="Arial"/>
        </w:rPr>
        <w:t xml:space="preserve"> Intégrale.</w:t>
      </w:r>
    </w:p>
    <w:p w14:paraId="341F8C6F" w14:textId="3F172C30" w:rsidR="002C165F" w:rsidRDefault="002C165F" w:rsidP="0030492F">
      <w:pPr>
        <w:jc w:val="both"/>
        <w:rPr>
          <w:rFonts w:ascii="Arial" w:hAnsi="Arial" w:cs="Arial"/>
          <w:b/>
          <w:bCs/>
        </w:rPr>
      </w:pPr>
      <w:r>
        <w:rPr>
          <w:rFonts w:ascii="Arial" w:hAnsi="Arial" w:cs="Arial"/>
          <w:b/>
          <w:bCs/>
        </w:rPr>
        <w:t>Dans les jours qui viennent, à</w:t>
      </w:r>
      <w:r w:rsidRPr="00243E80">
        <w:rPr>
          <w:rFonts w:ascii="Arial" w:hAnsi="Arial" w:cs="Arial"/>
          <w:b/>
          <w:bCs/>
        </w:rPr>
        <w:t xml:space="preserve"> chaque fois que des résidus de cette pulsion de pouvoir se manifestent, observez-les sous le </w:t>
      </w:r>
      <w:r>
        <w:rPr>
          <w:rFonts w:ascii="Arial" w:hAnsi="Arial" w:cs="Arial"/>
          <w:b/>
          <w:bCs/>
        </w:rPr>
        <w:t>rayon-</w:t>
      </w:r>
      <w:r w:rsidRPr="00243E80">
        <w:rPr>
          <w:rFonts w:ascii="Arial" w:hAnsi="Arial" w:cs="Arial"/>
          <w:b/>
          <w:bCs/>
        </w:rPr>
        <w:t>laser de votre Pleine Conscience Intégrale</w:t>
      </w:r>
      <w:r>
        <w:rPr>
          <w:rFonts w:ascii="Arial" w:hAnsi="Arial" w:cs="Arial"/>
          <w:b/>
          <w:bCs/>
        </w:rPr>
        <w:t xml:space="preserve">, qui va les désintégrer en les faisant passer de sujet à objet. </w:t>
      </w:r>
      <w:r w:rsidR="0030492F">
        <w:rPr>
          <w:rFonts w:ascii="Arial" w:hAnsi="Arial" w:cs="Arial"/>
          <w:b/>
          <w:bCs/>
        </w:rPr>
        <w:t>Et r</w:t>
      </w:r>
      <w:r>
        <w:rPr>
          <w:rFonts w:ascii="Arial" w:hAnsi="Arial" w:cs="Arial"/>
          <w:b/>
          <w:bCs/>
        </w:rPr>
        <w:t>emarquez que ce rayon-laser peut devenir lui-même la pulsion de pouvoir à observer.</w:t>
      </w:r>
    </w:p>
    <w:p w14:paraId="395B49B4" w14:textId="52F62346" w:rsidR="002C165F" w:rsidRDefault="002C165F" w:rsidP="0030492F">
      <w:pPr>
        <w:jc w:val="both"/>
        <w:rPr>
          <w:rFonts w:ascii="Arial" w:hAnsi="Arial" w:cs="Arial"/>
        </w:rPr>
      </w:pPr>
      <w:r>
        <w:rPr>
          <w:rFonts w:ascii="Arial" w:hAnsi="Arial" w:cs="Arial"/>
        </w:rPr>
        <w:t>Et pour terminer, demeurez quelques instants - présent – en répétant silencieusement le mantra « Je suis »</w:t>
      </w:r>
      <w:r w:rsidR="00E61295">
        <w:rPr>
          <w:rFonts w:ascii="Arial" w:hAnsi="Arial" w:cs="Arial"/>
        </w:rPr>
        <w:t xml:space="preserve"> (1 min).</w:t>
      </w:r>
    </w:p>
    <w:p w14:paraId="5FCF53AB" w14:textId="77777777" w:rsidR="00243E80" w:rsidRDefault="00243E80"/>
    <w:sectPr w:rsidR="00243E80">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58126" w14:textId="77777777" w:rsidR="0074482F" w:rsidRDefault="0074482F" w:rsidP="0030492F">
      <w:pPr>
        <w:spacing w:after="0" w:line="240" w:lineRule="auto"/>
      </w:pPr>
      <w:r>
        <w:separator/>
      </w:r>
    </w:p>
  </w:endnote>
  <w:endnote w:type="continuationSeparator" w:id="0">
    <w:p w14:paraId="5BE973DD" w14:textId="77777777" w:rsidR="0074482F" w:rsidRDefault="0074482F" w:rsidP="00304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EC576" w14:textId="77777777" w:rsidR="0030492F" w:rsidRDefault="0030492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BACA" w14:textId="29386C21" w:rsidR="0030492F" w:rsidRDefault="0030492F">
    <w:pPr>
      <w:pStyle w:val="Pieddepage"/>
    </w:pPr>
    <w:r>
      <w:rPr>
        <w:noProof/>
      </w:rPr>
      <w:drawing>
        <wp:inline distT="0" distB="0" distL="0" distR="0" wp14:anchorId="3B4DE95C" wp14:editId="50CF0659">
          <wp:extent cx="838273" cy="662997"/>
          <wp:effectExtent l="0" t="0" r="0" b="3810"/>
          <wp:docPr id="118497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9735" name="Image 11849735"/>
                  <pic:cNvPicPr/>
                </pic:nvPicPr>
                <pic:blipFill>
                  <a:blip r:embed="rId1">
                    <a:extLst>
                      <a:ext uri="{28A0092B-C50C-407E-A947-70E740481C1C}">
                        <a14:useLocalDpi xmlns:a14="http://schemas.microsoft.com/office/drawing/2010/main" val="0"/>
                      </a:ext>
                    </a:extLst>
                  </a:blip>
                  <a:stretch>
                    <a:fillRect/>
                  </a:stretch>
                </pic:blipFill>
                <pic:spPr>
                  <a:xfrm>
                    <a:off x="0" y="0"/>
                    <a:ext cx="838273" cy="662997"/>
                  </a:xfrm>
                  <a:prstGeom prst="rect">
                    <a:avLst/>
                  </a:prstGeom>
                </pic:spPr>
              </pic:pic>
            </a:graphicData>
          </a:graphic>
        </wp:inline>
      </w:drawing>
    </w:r>
    <w:r>
      <w:t xml:space="preserve">       https://maviepuissance100/fr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03327" w14:textId="77777777" w:rsidR="0030492F" w:rsidRDefault="0030492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EEB7A" w14:textId="77777777" w:rsidR="0074482F" w:rsidRDefault="0074482F" w:rsidP="0030492F">
      <w:pPr>
        <w:spacing w:after="0" w:line="240" w:lineRule="auto"/>
      </w:pPr>
      <w:r>
        <w:separator/>
      </w:r>
    </w:p>
  </w:footnote>
  <w:footnote w:type="continuationSeparator" w:id="0">
    <w:p w14:paraId="22B213B7" w14:textId="77777777" w:rsidR="0074482F" w:rsidRDefault="0074482F" w:rsidP="00304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8B66F" w14:textId="77777777" w:rsidR="0030492F" w:rsidRDefault="0030492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690E" w14:textId="77777777" w:rsidR="0030492F" w:rsidRDefault="0030492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85663" w14:textId="77777777" w:rsidR="0030492F" w:rsidRDefault="0030492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E80"/>
    <w:rsid w:val="00151A8F"/>
    <w:rsid w:val="00243E80"/>
    <w:rsid w:val="00251D27"/>
    <w:rsid w:val="002C165F"/>
    <w:rsid w:val="0030492F"/>
    <w:rsid w:val="00500300"/>
    <w:rsid w:val="00603335"/>
    <w:rsid w:val="0074482F"/>
    <w:rsid w:val="00864F50"/>
    <w:rsid w:val="00E23899"/>
    <w:rsid w:val="00E474FB"/>
    <w:rsid w:val="00E61295"/>
    <w:rsid w:val="00EB16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9A186"/>
  <w15:chartTrackingRefBased/>
  <w15:docId w15:val="{45D75596-C4ED-40D0-A224-5027FF52D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43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43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43E8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43E8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43E8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43E8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43E8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43E8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43E8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43E8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43E8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43E8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43E8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43E8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43E8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43E8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43E8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43E80"/>
    <w:rPr>
      <w:rFonts w:eastAsiaTheme="majorEastAsia" w:cstheme="majorBidi"/>
      <w:color w:val="272727" w:themeColor="text1" w:themeTint="D8"/>
    </w:rPr>
  </w:style>
  <w:style w:type="paragraph" w:styleId="Titre">
    <w:name w:val="Title"/>
    <w:basedOn w:val="Normal"/>
    <w:next w:val="Normal"/>
    <w:link w:val="TitreCar"/>
    <w:uiPriority w:val="10"/>
    <w:qFormat/>
    <w:rsid w:val="00243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43E8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43E8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43E8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43E80"/>
    <w:pPr>
      <w:spacing w:before="160"/>
      <w:jc w:val="center"/>
    </w:pPr>
    <w:rPr>
      <w:i/>
      <w:iCs/>
      <w:color w:val="404040" w:themeColor="text1" w:themeTint="BF"/>
    </w:rPr>
  </w:style>
  <w:style w:type="character" w:customStyle="1" w:styleId="CitationCar">
    <w:name w:val="Citation Car"/>
    <w:basedOn w:val="Policepardfaut"/>
    <w:link w:val="Citation"/>
    <w:uiPriority w:val="29"/>
    <w:rsid w:val="00243E80"/>
    <w:rPr>
      <w:i/>
      <w:iCs/>
      <w:color w:val="404040" w:themeColor="text1" w:themeTint="BF"/>
    </w:rPr>
  </w:style>
  <w:style w:type="paragraph" w:styleId="Paragraphedeliste">
    <w:name w:val="List Paragraph"/>
    <w:basedOn w:val="Normal"/>
    <w:uiPriority w:val="34"/>
    <w:qFormat/>
    <w:rsid w:val="00243E80"/>
    <w:pPr>
      <w:ind w:left="720"/>
      <w:contextualSpacing/>
    </w:pPr>
  </w:style>
  <w:style w:type="character" w:styleId="Accentuationintense">
    <w:name w:val="Intense Emphasis"/>
    <w:basedOn w:val="Policepardfaut"/>
    <w:uiPriority w:val="21"/>
    <w:qFormat/>
    <w:rsid w:val="00243E80"/>
    <w:rPr>
      <w:i/>
      <w:iCs/>
      <w:color w:val="0F4761" w:themeColor="accent1" w:themeShade="BF"/>
    </w:rPr>
  </w:style>
  <w:style w:type="paragraph" w:styleId="Citationintense">
    <w:name w:val="Intense Quote"/>
    <w:basedOn w:val="Normal"/>
    <w:next w:val="Normal"/>
    <w:link w:val="CitationintenseCar"/>
    <w:uiPriority w:val="30"/>
    <w:qFormat/>
    <w:rsid w:val="00243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43E80"/>
    <w:rPr>
      <w:i/>
      <w:iCs/>
      <w:color w:val="0F4761" w:themeColor="accent1" w:themeShade="BF"/>
    </w:rPr>
  </w:style>
  <w:style w:type="character" w:styleId="Rfrenceintense">
    <w:name w:val="Intense Reference"/>
    <w:basedOn w:val="Policepardfaut"/>
    <w:uiPriority w:val="32"/>
    <w:qFormat/>
    <w:rsid w:val="00243E80"/>
    <w:rPr>
      <w:b/>
      <w:bCs/>
      <w:smallCaps/>
      <w:color w:val="0F4761" w:themeColor="accent1" w:themeShade="BF"/>
      <w:spacing w:val="5"/>
    </w:rPr>
  </w:style>
  <w:style w:type="paragraph" w:styleId="En-tte">
    <w:name w:val="header"/>
    <w:basedOn w:val="Normal"/>
    <w:link w:val="En-tteCar"/>
    <w:uiPriority w:val="99"/>
    <w:unhideWhenUsed/>
    <w:rsid w:val="0030492F"/>
    <w:pPr>
      <w:tabs>
        <w:tab w:val="center" w:pos="4536"/>
        <w:tab w:val="right" w:pos="9072"/>
      </w:tabs>
      <w:spacing w:after="0" w:line="240" w:lineRule="auto"/>
    </w:pPr>
  </w:style>
  <w:style w:type="character" w:customStyle="1" w:styleId="En-tteCar">
    <w:name w:val="En-tête Car"/>
    <w:basedOn w:val="Policepardfaut"/>
    <w:link w:val="En-tte"/>
    <w:uiPriority w:val="99"/>
    <w:rsid w:val="0030492F"/>
  </w:style>
  <w:style w:type="paragraph" w:styleId="Pieddepage">
    <w:name w:val="footer"/>
    <w:basedOn w:val="Normal"/>
    <w:link w:val="PieddepageCar"/>
    <w:uiPriority w:val="99"/>
    <w:unhideWhenUsed/>
    <w:rsid w:val="0030492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04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374</TotalTime>
  <Pages>1</Pages>
  <Words>648</Words>
  <Characters>3568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Marie-Claire D</dc:creator>
  <cp:keywords/>
  <dc:description/>
  <cp:lastModifiedBy>Marie-Claire D</cp:lastModifiedBy>
  <cp:revision>3</cp:revision>
  <dcterms:created xsi:type="dcterms:W3CDTF">2026-04-28T08:18:00Z</dcterms:created>
  <dcterms:modified xsi:type="dcterms:W3CDTF">2026-04-28T17:23:00Z</dcterms:modified>
</cp:coreProperties>
</file>